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71" w:rsidRPr="0051650B" w:rsidRDefault="006B3971" w:rsidP="006B3971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附件</w:t>
      </w:r>
      <w:r w:rsidR="00CD1F79">
        <w:rPr>
          <w:rFonts w:asciiTheme="minorEastAsia" w:eastAsiaTheme="minorEastAsia" w:hAnsiTheme="minorEastAsia" w:hint="eastAsia"/>
          <w:b/>
          <w:sz w:val="24"/>
        </w:rPr>
        <w:t>2</w:t>
      </w:r>
      <w:r>
        <w:rPr>
          <w:rFonts w:asciiTheme="minorEastAsia" w:eastAsiaTheme="minorEastAsia" w:hAnsiTheme="minorEastAsia" w:hint="eastAsia"/>
          <w:b/>
          <w:sz w:val="24"/>
        </w:rPr>
        <w:t>：</w:t>
      </w:r>
      <w:r w:rsidRPr="0051650B">
        <w:rPr>
          <w:rFonts w:asciiTheme="minorEastAsia" w:eastAsiaTheme="minorEastAsia" w:hAnsiTheme="minorEastAsia" w:hint="eastAsia"/>
          <w:b/>
          <w:sz w:val="24"/>
        </w:rPr>
        <w:t>简要课表</w:t>
      </w:r>
      <w:r>
        <w:rPr>
          <w:rFonts w:asciiTheme="minorEastAsia" w:eastAsiaTheme="minorEastAsia" w:hAnsiTheme="minorEastAsia" w:hint="eastAsia"/>
          <w:b/>
          <w:sz w:val="24"/>
        </w:rPr>
        <w:t>如下</w:t>
      </w:r>
    </w:p>
    <w:tbl>
      <w:tblPr>
        <w:tblW w:w="1074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1355"/>
        <w:gridCol w:w="3969"/>
        <w:gridCol w:w="4395"/>
      </w:tblGrid>
      <w:tr w:rsidR="006B3971" w:rsidRPr="0051650B" w:rsidTr="006B3971">
        <w:tc>
          <w:tcPr>
            <w:tcW w:w="1021" w:type="dxa"/>
            <w:shd w:val="clear" w:color="auto" w:fill="03314B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shd w:val="clear" w:color="auto" w:fill="03314B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64" w:type="dxa"/>
            <w:gridSpan w:val="2"/>
            <w:shd w:val="clear" w:color="auto" w:fill="03314B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3971" w:rsidRPr="0051650B" w:rsidTr="006B3971">
        <w:tc>
          <w:tcPr>
            <w:tcW w:w="1021" w:type="dxa"/>
            <w:vMerge w:val="restart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9:00am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To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11:30pm</w:t>
            </w:r>
          </w:p>
        </w:tc>
        <w:tc>
          <w:tcPr>
            <w:tcW w:w="135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行业介绍会</w:t>
            </w: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--Major industry pluses and minuses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--Industry outlook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--Major players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--A typical day at work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--Qualification and skills required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--How to get hired</w:t>
            </w:r>
          </w:p>
        </w:tc>
      </w:tr>
      <w:tr w:rsidR="006B3971" w:rsidRPr="0051650B" w:rsidTr="006B3971">
        <w:trPr>
          <w:trHeight w:val="471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课程学习</w:t>
            </w: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Investment Banking/Private Equity/Venture Capital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Accounting/Corporate Finance/Auditing</w:t>
            </w:r>
          </w:p>
        </w:tc>
      </w:tr>
      <w:tr w:rsidR="006B3971" w:rsidRPr="0051650B" w:rsidTr="006B3971">
        <w:trPr>
          <w:trHeight w:val="468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Technology/Internet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Human Resources Careers</w:t>
            </w:r>
          </w:p>
        </w:tc>
      </w:tr>
      <w:tr w:rsidR="006B3971" w:rsidRPr="0051650B" w:rsidTr="006B3971">
        <w:trPr>
          <w:trHeight w:val="468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Supply Chain Management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Real Estate</w:t>
            </w:r>
          </w:p>
        </w:tc>
      </w:tr>
      <w:tr w:rsidR="006B3971" w:rsidRPr="0051650B" w:rsidTr="006B3971">
        <w:trPr>
          <w:trHeight w:val="468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Consulting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Marketing &amp; Brand Management</w:t>
            </w:r>
          </w:p>
        </w:tc>
      </w:tr>
      <w:tr w:rsidR="006B3971" w:rsidRPr="0051650B" w:rsidTr="006B3971">
        <w:trPr>
          <w:trHeight w:val="625"/>
        </w:trPr>
        <w:tc>
          <w:tcPr>
            <w:tcW w:w="1021" w:type="dxa"/>
            <w:vMerge w:val="restart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12:30pm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To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3:00pm</w:t>
            </w:r>
          </w:p>
        </w:tc>
        <w:tc>
          <w:tcPr>
            <w:tcW w:w="1355" w:type="dxa"/>
            <w:vMerge w:val="restart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商务技能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实训</w:t>
            </w: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Personality Analysis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Effective Resume Writing (1)</w:t>
            </w:r>
          </w:p>
        </w:tc>
      </w:tr>
      <w:tr w:rsidR="006B3971" w:rsidRPr="0051650B" w:rsidTr="006B3971">
        <w:trPr>
          <w:trHeight w:val="622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 xml:space="preserve">Cover Letters 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Effective Resume Writing (2)</w:t>
            </w:r>
          </w:p>
        </w:tc>
      </w:tr>
      <w:tr w:rsidR="006B3971" w:rsidRPr="0051650B" w:rsidTr="006B3971">
        <w:trPr>
          <w:trHeight w:val="622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Business Etiquette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Mock Interview - Group Interview</w:t>
            </w:r>
          </w:p>
        </w:tc>
      </w:tr>
      <w:tr w:rsidR="006B3971" w:rsidRPr="0051650B" w:rsidTr="006B3971">
        <w:trPr>
          <w:trHeight w:val="622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Personal Branding and Value Proposition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Graduate study in the US - Panel discussions with current GW graduate students</w:t>
            </w:r>
          </w:p>
        </w:tc>
      </w:tr>
      <w:tr w:rsidR="006B3971" w:rsidRPr="0051650B" w:rsidTr="006B3971">
        <w:trPr>
          <w:trHeight w:val="622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Mock Interview - Individual Interview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Graduate study in the US - Presentation by GW Graduate Enrollment Office</w:t>
            </w:r>
          </w:p>
        </w:tc>
      </w:tr>
      <w:tr w:rsidR="006B3971" w:rsidRPr="0051650B" w:rsidTr="006B3971">
        <w:trPr>
          <w:trHeight w:val="622"/>
        </w:trPr>
        <w:tc>
          <w:tcPr>
            <w:tcW w:w="1021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Negotiation Skills</w:t>
            </w:r>
          </w:p>
        </w:tc>
        <w:tc>
          <w:tcPr>
            <w:tcW w:w="439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Networking Skills</w:t>
            </w:r>
          </w:p>
        </w:tc>
      </w:tr>
      <w:tr w:rsidR="006B3971" w:rsidRPr="0051650B" w:rsidTr="006B3971">
        <w:tc>
          <w:tcPr>
            <w:tcW w:w="1021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3:00pm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To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5:30pm</w:t>
            </w:r>
          </w:p>
        </w:tc>
        <w:tc>
          <w:tcPr>
            <w:tcW w:w="135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城市文化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探索</w:t>
            </w:r>
          </w:p>
        </w:tc>
        <w:tc>
          <w:tcPr>
            <w:tcW w:w="8364" w:type="dxa"/>
            <w:gridSpan w:val="2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Self-organized trips to one of the 17 Smithsonian Museums and other world class cultural sites in Washington DC. Most museums and sites close at 5:30pm or 7pm. Admission is free for all Smithsonian Museums, Capitol Building, Library of Congress and Memorials.</w:t>
            </w:r>
          </w:p>
        </w:tc>
      </w:tr>
      <w:tr w:rsidR="006B3971" w:rsidRPr="0051650B" w:rsidTr="006B3971">
        <w:tc>
          <w:tcPr>
            <w:tcW w:w="1021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7:30pm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To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9:30pm</w:t>
            </w:r>
          </w:p>
        </w:tc>
        <w:tc>
          <w:tcPr>
            <w:tcW w:w="1355" w:type="dxa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小组讨论</w:t>
            </w:r>
          </w:p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每周两次</w:t>
            </w:r>
          </w:p>
        </w:tc>
        <w:tc>
          <w:tcPr>
            <w:tcW w:w="8364" w:type="dxa"/>
            <w:gridSpan w:val="2"/>
            <w:vAlign w:val="center"/>
          </w:tcPr>
          <w:p w:rsidR="006B3971" w:rsidRPr="0051650B" w:rsidRDefault="006B3971" w:rsidP="007617BB">
            <w:pPr>
              <w:rPr>
                <w:rFonts w:asciiTheme="minorEastAsia" w:eastAsiaTheme="minorEastAsia" w:hAnsiTheme="minorEastAsia"/>
                <w:szCs w:val="21"/>
              </w:rPr>
            </w:pPr>
            <w:r w:rsidRPr="0051650B">
              <w:rPr>
                <w:rFonts w:asciiTheme="minorEastAsia" w:eastAsiaTheme="minorEastAsia" w:hAnsiTheme="minorEastAsia" w:hint="eastAsia"/>
                <w:szCs w:val="21"/>
              </w:rPr>
              <w:t>Reflections and organized group discussions.</w:t>
            </w:r>
          </w:p>
        </w:tc>
      </w:tr>
    </w:tbl>
    <w:p w:rsidR="006B3971" w:rsidRPr="0051650B" w:rsidRDefault="006B3971" w:rsidP="006B3971">
      <w:pPr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6570B3" w:rsidRPr="006B3971" w:rsidRDefault="006570B3"/>
    <w:sectPr w:rsidR="006570B3" w:rsidRPr="006B3971" w:rsidSect="00657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D6" w:rsidRDefault="008A57D6" w:rsidP="00CD1F79">
      <w:r>
        <w:separator/>
      </w:r>
    </w:p>
  </w:endnote>
  <w:endnote w:type="continuationSeparator" w:id="1">
    <w:p w:rsidR="008A57D6" w:rsidRDefault="008A57D6" w:rsidP="00CD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D6" w:rsidRDefault="008A57D6" w:rsidP="00CD1F79">
      <w:r>
        <w:separator/>
      </w:r>
    </w:p>
  </w:footnote>
  <w:footnote w:type="continuationSeparator" w:id="1">
    <w:p w:rsidR="008A57D6" w:rsidRDefault="008A57D6" w:rsidP="00CD1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971"/>
    <w:rsid w:val="006570B3"/>
    <w:rsid w:val="006B3971"/>
    <w:rsid w:val="008A57D6"/>
    <w:rsid w:val="009C1EE6"/>
    <w:rsid w:val="00CD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F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F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2014-03-20T02:56:00Z</dcterms:created>
  <dcterms:modified xsi:type="dcterms:W3CDTF">2014-03-20T03:23:00Z</dcterms:modified>
</cp:coreProperties>
</file>